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14F6680A" w:rsidR="00986E8B" w:rsidRDefault="00B92703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  <w:bCs/>
          <w:lang w:val="es-ES"/>
        </w:rPr>
        <w:t>INVESTIGACIÓN Y LITIGACIÓN</w:t>
      </w:r>
    </w:p>
    <w:p w14:paraId="08B771B7" w14:textId="34896639" w:rsidR="00986E8B" w:rsidRDefault="00986E8B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  <w:r w:rsidRPr="00986E8B">
        <w:rPr>
          <w:sz w:val="22"/>
          <w:szCs w:val="22"/>
        </w:rPr>
        <w:t xml:space="preserve">La </w:t>
      </w:r>
      <w:r w:rsidR="002E5564">
        <w:rPr>
          <w:b/>
        </w:rPr>
        <w:t xml:space="preserve">Fiscalía Especializada en Feminicidios </w:t>
      </w:r>
      <w:r w:rsidRPr="00986E8B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72575EB2" w14:textId="69E71DAB" w:rsidR="00E10741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A75D65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684F830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558DD47D" w14:textId="34B43F06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86E8B">
        <w:rPr>
          <w:rFonts w:ascii="Arial" w:hAnsi="Arial" w:cs="Arial"/>
          <w:sz w:val="22"/>
          <w:szCs w:val="22"/>
        </w:rPr>
        <w:t xml:space="preserve">1.- </w:t>
      </w:r>
      <w:r w:rsidR="002E5564">
        <w:rPr>
          <w:rFonts w:ascii="Arial" w:hAnsi="Arial" w:cs="Arial"/>
          <w:sz w:val="22"/>
          <w:szCs w:val="22"/>
        </w:rPr>
        <w:t xml:space="preserve">Control Interno de esta Fiscalía Especializada </w:t>
      </w:r>
    </w:p>
    <w:p w14:paraId="3D1DAB75" w14:textId="2C045ED6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86E8B">
        <w:rPr>
          <w:rFonts w:ascii="Arial" w:hAnsi="Arial" w:cs="Arial"/>
          <w:sz w:val="22"/>
          <w:szCs w:val="22"/>
        </w:rPr>
        <w:t xml:space="preserve">2.- </w:t>
      </w:r>
      <w:r w:rsidR="002E5564">
        <w:rPr>
          <w:rFonts w:ascii="Arial" w:hAnsi="Arial" w:cs="Arial"/>
          <w:sz w:val="22"/>
          <w:szCs w:val="22"/>
        </w:rPr>
        <w:t xml:space="preserve">Solicitar </w:t>
      </w:r>
      <w:r w:rsidR="00B05817">
        <w:rPr>
          <w:rFonts w:ascii="Arial" w:hAnsi="Arial" w:cs="Arial"/>
          <w:sz w:val="22"/>
          <w:szCs w:val="22"/>
        </w:rPr>
        <w:t xml:space="preserve">información a juzgados y/u otras instituciones </w:t>
      </w:r>
    </w:p>
    <w:p w14:paraId="36477E7F" w14:textId="5E2F388D" w:rsidR="00E10741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86E8B">
        <w:rPr>
          <w:rFonts w:ascii="Arial" w:hAnsi="Arial" w:cs="Arial"/>
          <w:sz w:val="22"/>
          <w:szCs w:val="22"/>
        </w:rPr>
        <w:t xml:space="preserve">3.- </w:t>
      </w:r>
      <w:r w:rsidR="00B05817">
        <w:rPr>
          <w:rFonts w:ascii="Arial" w:hAnsi="Arial" w:cs="Arial"/>
          <w:sz w:val="22"/>
          <w:szCs w:val="22"/>
        </w:rPr>
        <w:t xml:space="preserve">Continuar con la investigación de los hechos denunciados </w:t>
      </w:r>
    </w:p>
    <w:p w14:paraId="54995635" w14:textId="58D4ED2D" w:rsidR="00B05817" w:rsidRDefault="00B05817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4.- Análisis de teléfonos móviles, medios electrónicos como correo electrónico, redes sociales y aplicaciones para la obtención de información, por personal especializado sobre los hechos denunciados. </w:t>
      </w:r>
    </w:p>
    <w:p w14:paraId="7B9BCAE2" w14:textId="6BB94A23" w:rsidR="00B05817" w:rsidRPr="00986E8B" w:rsidRDefault="00B05817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5.- Análisis y aseguramiento de bienes muebles e inmuebles. </w:t>
      </w:r>
    </w:p>
    <w:p w14:paraId="6FCCA38D" w14:textId="77777777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986E8B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6E3A5FE5" w14:textId="77777777" w:rsidR="002B6E25" w:rsidRPr="00EB6D8C" w:rsidRDefault="00E10741" w:rsidP="002B6E25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EB6D8C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 </w:t>
      </w:r>
      <w:r w:rsidR="002B6E25" w:rsidRPr="00EB6D8C">
        <w:rPr>
          <w14:textOutline w14:w="0" w14:cap="rnd" w14:cmpd="sng" w14:algn="ctr">
            <w14:noFill/>
            <w14:prstDash w14:val="sysDash"/>
            <w14:bevel/>
          </w14:textOutline>
        </w:rPr>
        <w:t xml:space="preserve">    </w:t>
      </w:r>
      <w:r w:rsidR="002B6E25" w:rsidRPr="00EB6D8C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1.- La finalidad es con sentido de la debida integración de las Carpetas de Investigación.</w:t>
      </w:r>
    </w:p>
    <w:p w14:paraId="3E5FE375" w14:textId="7E2D0B84" w:rsidR="00E10741" w:rsidRDefault="00E10741" w:rsidP="00EB6D8C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36E932A9" w14:textId="77777777" w:rsidR="00E10741" w:rsidRP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358522EA" w14:textId="77777777" w:rsidR="00E10741" w:rsidRPr="00986E8B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786"/>
        <w:gridCol w:w="3998"/>
      </w:tblGrid>
      <w:tr w:rsidR="00810DF2" w:rsidRPr="00585A1B" w14:paraId="7F900F61" w14:textId="77777777" w:rsidTr="00906CE4">
        <w:tc>
          <w:tcPr>
            <w:tcW w:w="4786" w:type="dxa"/>
          </w:tcPr>
          <w:p w14:paraId="48B1FDAE" w14:textId="77777777" w:rsidR="00810DF2" w:rsidRPr="004B0199" w:rsidRDefault="00810DF2" w:rsidP="00906CE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3998" w:type="dxa"/>
          </w:tcPr>
          <w:p w14:paraId="6F5DE110" w14:textId="77777777" w:rsidR="00810DF2" w:rsidRPr="004B0199" w:rsidRDefault="00810DF2" w:rsidP="00906CE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810DF2" w:rsidRPr="00585A1B" w14:paraId="09D43F52" w14:textId="77777777" w:rsidTr="00906CE4">
        <w:tc>
          <w:tcPr>
            <w:tcW w:w="4786" w:type="dxa"/>
          </w:tcPr>
          <w:p w14:paraId="54AB0415" w14:textId="77777777" w:rsidR="00810DF2" w:rsidRPr="002A2465" w:rsidRDefault="00810DF2" w:rsidP="00810DF2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</w:pPr>
            <w:r w:rsidRPr="002A2465">
              <w:t>Nombre Completo</w:t>
            </w:r>
          </w:p>
        </w:tc>
        <w:tc>
          <w:tcPr>
            <w:tcW w:w="3998" w:type="dxa"/>
          </w:tcPr>
          <w:p w14:paraId="3FC87F9B" w14:textId="77777777" w:rsidR="00810DF2" w:rsidRPr="002A2465" w:rsidRDefault="00810DF2" w:rsidP="00810DF2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</w:pPr>
            <w:r w:rsidRPr="002A2465">
              <w:t>Acta de defunción (en su caso)</w:t>
            </w:r>
          </w:p>
        </w:tc>
      </w:tr>
      <w:tr w:rsidR="00810DF2" w:rsidRPr="00585A1B" w14:paraId="76382571" w14:textId="77777777" w:rsidTr="00906CE4">
        <w:tc>
          <w:tcPr>
            <w:tcW w:w="4786" w:type="dxa"/>
          </w:tcPr>
          <w:p w14:paraId="2E8DD062" w14:textId="77777777" w:rsidR="00810DF2" w:rsidRPr="00D624AB" w:rsidRDefault="00810DF2" w:rsidP="00810DF2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E347C1">
              <w:t>Nombre del representante legal</w:t>
            </w:r>
          </w:p>
        </w:tc>
        <w:tc>
          <w:tcPr>
            <w:tcW w:w="3998" w:type="dxa"/>
          </w:tcPr>
          <w:p w14:paraId="117FFDCC" w14:textId="77777777" w:rsidR="00810DF2" w:rsidRPr="00B32C75" w:rsidRDefault="00810DF2" w:rsidP="00810DF2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0F61BE">
              <w:t>Fotografía</w:t>
            </w:r>
          </w:p>
        </w:tc>
      </w:tr>
      <w:tr w:rsidR="00B757E5" w:rsidRPr="00585A1B" w14:paraId="440A0E24" w14:textId="77777777" w:rsidTr="00906CE4">
        <w:tc>
          <w:tcPr>
            <w:tcW w:w="4786" w:type="dxa"/>
          </w:tcPr>
          <w:p w14:paraId="630151F1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0F61BE">
              <w:t xml:space="preserve">Domicilio (entidad federativa, localidad, municipio, Estado, calle, número, colonia y delegación)  </w:t>
            </w:r>
          </w:p>
        </w:tc>
        <w:tc>
          <w:tcPr>
            <w:tcW w:w="3998" w:type="dxa"/>
            <w:vMerge w:val="restart"/>
          </w:tcPr>
          <w:p w14:paraId="44B167FD" w14:textId="77777777" w:rsidR="00B757E5" w:rsidRDefault="00B757E5" w:rsidP="00810DF2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0F61BE">
              <w:t xml:space="preserve">Huella dactilar  </w:t>
            </w:r>
          </w:p>
          <w:p w14:paraId="64EF1BCA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6E73E117" w14:textId="77777777" w:rsidTr="00906CE4">
        <w:tc>
          <w:tcPr>
            <w:tcW w:w="4786" w:type="dxa"/>
          </w:tcPr>
          <w:p w14:paraId="50CD5B49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0F61BE">
              <w:t>Clave de elector</w:t>
            </w:r>
          </w:p>
        </w:tc>
        <w:tc>
          <w:tcPr>
            <w:tcW w:w="3998" w:type="dxa"/>
            <w:vMerge/>
          </w:tcPr>
          <w:p w14:paraId="7133E20C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3F0E1157" w14:textId="77777777" w:rsidTr="00906CE4">
        <w:tc>
          <w:tcPr>
            <w:tcW w:w="4786" w:type="dxa"/>
          </w:tcPr>
          <w:p w14:paraId="6E8F1D93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0F61BE">
              <w:t xml:space="preserve">Clave única del Registro de Población (CURP) </w:t>
            </w:r>
          </w:p>
        </w:tc>
        <w:tc>
          <w:tcPr>
            <w:tcW w:w="3998" w:type="dxa"/>
            <w:vMerge/>
          </w:tcPr>
          <w:p w14:paraId="036E71BD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2B186E6B" w14:textId="77777777" w:rsidTr="00906CE4">
        <w:tc>
          <w:tcPr>
            <w:tcW w:w="4786" w:type="dxa"/>
          </w:tcPr>
          <w:p w14:paraId="19BBFA7E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0F61BE">
              <w:t xml:space="preserve">Fecha de nacimiento </w:t>
            </w:r>
          </w:p>
        </w:tc>
        <w:tc>
          <w:tcPr>
            <w:tcW w:w="3998" w:type="dxa"/>
            <w:vMerge/>
          </w:tcPr>
          <w:p w14:paraId="5B857CFA" w14:textId="77777777" w:rsidR="00B757E5" w:rsidRPr="000F61BE" w:rsidRDefault="00B757E5" w:rsidP="00906CE4">
            <w:pPr>
              <w:spacing w:line="276" w:lineRule="auto"/>
              <w:ind w:left="360"/>
              <w:jc w:val="both"/>
            </w:pPr>
          </w:p>
        </w:tc>
      </w:tr>
      <w:tr w:rsidR="00B757E5" w:rsidRPr="00585A1B" w14:paraId="0EFC52F6" w14:textId="77777777" w:rsidTr="00906CE4">
        <w:tc>
          <w:tcPr>
            <w:tcW w:w="4786" w:type="dxa"/>
          </w:tcPr>
          <w:p w14:paraId="6350D26A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 w:rsidRPr="000F61BE">
              <w:t>Sexo</w:t>
            </w:r>
          </w:p>
        </w:tc>
        <w:tc>
          <w:tcPr>
            <w:tcW w:w="3998" w:type="dxa"/>
            <w:vMerge/>
          </w:tcPr>
          <w:p w14:paraId="2EA51AA7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6E80495B" w14:textId="77777777" w:rsidTr="00906CE4">
        <w:tc>
          <w:tcPr>
            <w:tcW w:w="4786" w:type="dxa"/>
          </w:tcPr>
          <w:p w14:paraId="01075620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Nombre y apellidos </w:t>
            </w:r>
          </w:p>
        </w:tc>
        <w:tc>
          <w:tcPr>
            <w:tcW w:w="3998" w:type="dxa"/>
            <w:vMerge/>
          </w:tcPr>
          <w:p w14:paraId="117FCA4B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1CC405E5" w14:textId="77777777" w:rsidTr="00906CE4">
        <w:tc>
          <w:tcPr>
            <w:tcW w:w="4786" w:type="dxa"/>
          </w:tcPr>
          <w:p w14:paraId="4A8B108C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Género </w:t>
            </w:r>
          </w:p>
        </w:tc>
        <w:tc>
          <w:tcPr>
            <w:tcW w:w="3998" w:type="dxa"/>
            <w:vMerge/>
          </w:tcPr>
          <w:p w14:paraId="54069D0E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79CEFA32" w14:textId="77777777" w:rsidTr="00906CE4">
        <w:tc>
          <w:tcPr>
            <w:tcW w:w="4786" w:type="dxa"/>
          </w:tcPr>
          <w:p w14:paraId="2722D392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Lugar de nacimiento</w:t>
            </w:r>
          </w:p>
        </w:tc>
        <w:tc>
          <w:tcPr>
            <w:tcW w:w="3998" w:type="dxa"/>
            <w:vMerge/>
          </w:tcPr>
          <w:p w14:paraId="7E1B5669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118C64E8" w14:textId="77777777" w:rsidTr="00906CE4">
        <w:tc>
          <w:tcPr>
            <w:tcW w:w="4786" w:type="dxa"/>
          </w:tcPr>
          <w:p w14:paraId="0CF98BB8" w14:textId="06AD5E96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Número de certificado de nacimiento</w:t>
            </w:r>
          </w:p>
        </w:tc>
        <w:tc>
          <w:tcPr>
            <w:tcW w:w="3998" w:type="dxa"/>
            <w:vMerge/>
          </w:tcPr>
          <w:p w14:paraId="5C71B728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7E1B63E6" w14:textId="77777777" w:rsidTr="00906CE4">
        <w:tc>
          <w:tcPr>
            <w:tcW w:w="4786" w:type="dxa"/>
          </w:tcPr>
          <w:p w14:paraId="5207D6EC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Entidad de registro </w:t>
            </w:r>
          </w:p>
        </w:tc>
        <w:tc>
          <w:tcPr>
            <w:tcW w:w="3998" w:type="dxa"/>
            <w:vMerge/>
          </w:tcPr>
          <w:p w14:paraId="11CCEFE2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6B99E09C" w14:textId="77777777" w:rsidTr="00906CE4">
        <w:tc>
          <w:tcPr>
            <w:tcW w:w="4786" w:type="dxa"/>
          </w:tcPr>
          <w:p w14:paraId="7BD47499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Municipio de registro </w:t>
            </w:r>
          </w:p>
        </w:tc>
        <w:tc>
          <w:tcPr>
            <w:tcW w:w="3998" w:type="dxa"/>
            <w:vMerge/>
          </w:tcPr>
          <w:p w14:paraId="208A1023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254E80E2" w14:textId="77777777" w:rsidTr="00906CE4">
        <w:tc>
          <w:tcPr>
            <w:tcW w:w="4786" w:type="dxa"/>
          </w:tcPr>
          <w:p w14:paraId="094AAEF8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Oficialía</w:t>
            </w:r>
          </w:p>
        </w:tc>
        <w:tc>
          <w:tcPr>
            <w:tcW w:w="3998" w:type="dxa"/>
            <w:vMerge/>
          </w:tcPr>
          <w:p w14:paraId="112721F5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3DFC8DBE" w14:textId="77777777" w:rsidTr="00906CE4">
        <w:tc>
          <w:tcPr>
            <w:tcW w:w="4786" w:type="dxa"/>
          </w:tcPr>
          <w:p w14:paraId="4FB31F83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Fecha de registro </w:t>
            </w:r>
          </w:p>
        </w:tc>
        <w:tc>
          <w:tcPr>
            <w:tcW w:w="3998" w:type="dxa"/>
            <w:vMerge/>
          </w:tcPr>
          <w:p w14:paraId="25CCD463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47F0879E" w14:textId="77777777" w:rsidTr="00906CE4">
        <w:tc>
          <w:tcPr>
            <w:tcW w:w="4786" w:type="dxa"/>
          </w:tcPr>
          <w:p w14:paraId="1CD67935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Libro </w:t>
            </w:r>
          </w:p>
        </w:tc>
        <w:tc>
          <w:tcPr>
            <w:tcW w:w="3998" w:type="dxa"/>
            <w:vMerge/>
          </w:tcPr>
          <w:p w14:paraId="6AF4AF28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6070A90C" w14:textId="77777777" w:rsidTr="00906CE4">
        <w:tc>
          <w:tcPr>
            <w:tcW w:w="4786" w:type="dxa"/>
          </w:tcPr>
          <w:p w14:paraId="718F9C6D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Numero de acta </w:t>
            </w:r>
          </w:p>
        </w:tc>
        <w:tc>
          <w:tcPr>
            <w:tcW w:w="3998" w:type="dxa"/>
            <w:vMerge/>
          </w:tcPr>
          <w:p w14:paraId="2D70EE3F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4E0D4F29" w14:textId="77777777" w:rsidTr="00906CE4">
        <w:tc>
          <w:tcPr>
            <w:tcW w:w="4786" w:type="dxa"/>
          </w:tcPr>
          <w:p w14:paraId="5D121A1C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Nombre y apellido de padres </w:t>
            </w:r>
          </w:p>
        </w:tc>
        <w:tc>
          <w:tcPr>
            <w:tcW w:w="3998" w:type="dxa"/>
            <w:vMerge/>
          </w:tcPr>
          <w:p w14:paraId="1A807B77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1E71C9C1" w14:textId="77777777" w:rsidTr="00906CE4">
        <w:tc>
          <w:tcPr>
            <w:tcW w:w="4786" w:type="dxa"/>
          </w:tcPr>
          <w:p w14:paraId="6FA2A3F2" w14:textId="77777777" w:rsidR="00B757E5" w:rsidRPr="000F61BE" w:rsidRDefault="00B757E5" w:rsidP="00810DF2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</w:pPr>
            <w:r>
              <w:t>Estado civil</w:t>
            </w:r>
          </w:p>
        </w:tc>
        <w:tc>
          <w:tcPr>
            <w:tcW w:w="3998" w:type="dxa"/>
            <w:vMerge/>
          </w:tcPr>
          <w:p w14:paraId="4D7862C4" w14:textId="77777777" w:rsidR="00B757E5" w:rsidRPr="000F61BE" w:rsidRDefault="00B757E5" w:rsidP="00906CE4">
            <w:pPr>
              <w:pStyle w:val="Prrafodelista"/>
              <w:spacing w:line="276" w:lineRule="auto"/>
              <w:ind w:left="720" w:firstLine="0"/>
              <w:jc w:val="both"/>
            </w:pPr>
          </w:p>
        </w:tc>
      </w:tr>
      <w:tr w:rsidR="00B757E5" w:rsidRPr="00585A1B" w14:paraId="6B13812B" w14:textId="77777777" w:rsidTr="00906CE4">
        <w:tc>
          <w:tcPr>
            <w:tcW w:w="4786" w:type="dxa"/>
          </w:tcPr>
          <w:p w14:paraId="0022B5ED" w14:textId="77777777" w:rsidR="00B757E5" w:rsidRPr="00E347C1" w:rsidRDefault="00B757E5" w:rsidP="00810DF2">
            <w:pPr>
              <w:pStyle w:val="Prrafodelista"/>
              <w:numPr>
                <w:ilvl w:val="0"/>
                <w:numId w:val="12"/>
              </w:numPr>
              <w:spacing w:line="276" w:lineRule="auto"/>
              <w:jc w:val="both"/>
            </w:pPr>
            <w:r w:rsidRPr="00E347C1">
              <w:t xml:space="preserve">Correo electrónico </w:t>
            </w:r>
          </w:p>
        </w:tc>
        <w:tc>
          <w:tcPr>
            <w:tcW w:w="3998" w:type="dxa"/>
            <w:vMerge/>
          </w:tcPr>
          <w:p w14:paraId="4EAA01CA" w14:textId="77777777" w:rsidR="00B757E5" w:rsidRPr="004B0199" w:rsidRDefault="00B757E5" w:rsidP="00906CE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7E23BE35" w14:textId="63A96A3B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664FE9AE" w14:textId="77777777" w:rsidR="004E6F41" w:rsidRDefault="004E6F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  <w:bookmarkStart w:id="0" w:name="_GoBack"/>
      <w:bookmarkEnd w:id="0"/>
    </w:p>
    <w:tbl>
      <w:tblPr>
        <w:tblStyle w:val="Tablaconcuadrcula"/>
        <w:tblW w:w="8726" w:type="dxa"/>
        <w:tblInd w:w="58" w:type="dxa"/>
        <w:tblLook w:val="04A0" w:firstRow="1" w:lastRow="0" w:firstColumn="1" w:lastColumn="0" w:noHBand="0" w:noVBand="1"/>
      </w:tblPr>
      <w:tblGrid>
        <w:gridCol w:w="4523"/>
        <w:gridCol w:w="4203"/>
      </w:tblGrid>
      <w:tr w:rsidR="00EB6D8C" w:rsidRPr="00585A1B" w14:paraId="1023F0E2" w14:textId="77777777" w:rsidTr="00EB6D8C">
        <w:tc>
          <w:tcPr>
            <w:tcW w:w="4523" w:type="dxa"/>
          </w:tcPr>
          <w:p w14:paraId="53A66CB6" w14:textId="77777777" w:rsidR="00EB6D8C" w:rsidRPr="00585A1B" w:rsidRDefault="00EB6D8C" w:rsidP="001769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203" w:type="dxa"/>
          </w:tcPr>
          <w:p w14:paraId="32A57270" w14:textId="77777777" w:rsidR="00EB6D8C" w:rsidRPr="00585A1B" w:rsidRDefault="00EB6D8C" w:rsidP="001769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EB6D8C" w:rsidRPr="00585A1B" w14:paraId="36F0576B" w14:textId="77777777" w:rsidTr="00EB6D8C">
        <w:trPr>
          <w:trHeight w:val="270"/>
        </w:trPr>
        <w:tc>
          <w:tcPr>
            <w:tcW w:w="4523" w:type="dxa"/>
          </w:tcPr>
          <w:p w14:paraId="4DDCB86F" w14:textId="77777777" w:rsidR="00EB6D8C" w:rsidRPr="00585A1B" w:rsidRDefault="00EB6D8C" w:rsidP="001769E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85A1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Juez de control del centro de justicia penal de San Luis Potosí</w:t>
            </w:r>
          </w:p>
        </w:tc>
        <w:tc>
          <w:tcPr>
            <w:tcW w:w="4203" w:type="dxa"/>
          </w:tcPr>
          <w:p w14:paraId="279C6C38" w14:textId="77777777" w:rsidR="00EB6D8C" w:rsidRPr="00585A1B" w:rsidRDefault="00EB6D8C" w:rsidP="001769E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Para desahogo de audiencias</w:t>
            </w:r>
          </w:p>
        </w:tc>
      </w:tr>
      <w:tr w:rsidR="00EB6D8C" w:rsidRPr="00585A1B" w14:paraId="36BFF86F" w14:textId="77777777" w:rsidTr="00EB6D8C">
        <w:trPr>
          <w:trHeight w:val="117"/>
        </w:trPr>
        <w:tc>
          <w:tcPr>
            <w:tcW w:w="4523" w:type="dxa"/>
          </w:tcPr>
          <w:p w14:paraId="3D566AC1" w14:textId="77777777" w:rsidR="00EB6D8C" w:rsidRPr="00585A1B" w:rsidRDefault="00EB6D8C" w:rsidP="001769E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585A1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Juez de distrito</w:t>
            </w:r>
          </w:p>
        </w:tc>
        <w:tc>
          <w:tcPr>
            <w:tcW w:w="4203" w:type="dxa"/>
          </w:tcPr>
          <w:p w14:paraId="374A4182" w14:textId="77777777" w:rsidR="00EB6D8C" w:rsidRPr="00585A1B" w:rsidRDefault="00EB6D8C" w:rsidP="001769E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Amparos donde solicita copias autenticadas de los registros con los que se cuentan en esta fiscalía. </w:t>
            </w:r>
          </w:p>
        </w:tc>
      </w:tr>
      <w:tr w:rsidR="00EB6D8C" w:rsidRPr="00585A1B" w14:paraId="4563DF51" w14:textId="77777777" w:rsidTr="00EB6D8C">
        <w:trPr>
          <w:trHeight w:val="117"/>
        </w:trPr>
        <w:tc>
          <w:tcPr>
            <w:tcW w:w="4523" w:type="dxa"/>
          </w:tcPr>
          <w:p w14:paraId="7DAA9CDA" w14:textId="77777777" w:rsidR="00EB6D8C" w:rsidRPr="00585A1B" w:rsidRDefault="00EB6D8C" w:rsidP="001769E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Defensoría Pública de San Luis Potosí </w:t>
            </w:r>
          </w:p>
        </w:tc>
        <w:tc>
          <w:tcPr>
            <w:tcW w:w="4203" w:type="dxa"/>
          </w:tcPr>
          <w:p w14:paraId="155051EE" w14:textId="77777777" w:rsidR="00EB6D8C" w:rsidRPr="00585A1B" w:rsidRDefault="00EB6D8C" w:rsidP="001769E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Para desahogar audiencias </w:t>
            </w:r>
          </w:p>
        </w:tc>
      </w:tr>
      <w:tr w:rsidR="00EB6D8C" w:rsidRPr="00585A1B" w14:paraId="2C90E971" w14:textId="77777777" w:rsidTr="00EB6D8C">
        <w:trPr>
          <w:trHeight w:val="117"/>
        </w:trPr>
        <w:tc>
          <w:tcPr>
            <w:tcW w:w="4523" w:type="dxa"/>
          </w:tcPr>
          <w:p w14:paraId="237B07AF" w14:textId="77777777" w:rsidR="00EB6D8C" w:rsidRPr="00B05D61" w:rsidRDefault="00EB6D8C" w:rsidP="001769E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  <w:lang w:val="es-MX"/>
              </w:rPr>
            </w:pPr>
            <w:r>
              <w:rPr>
                <w:b w:val="0"/>
                <w:sz w:val="22"/>
                <w:szCs w:val="22"/>
              </w:rPr>
              <w:t xml:space="preserve">Juez de Control del Centro Nacional de Justicia Especializado en Control de Técnicas de Investigación Arraigo e Intervención de Comunicaciones con Residencia en la Ciudad de México. </w:t>
            </w:r>
          </w:p>
        </w:tc>
        <w:tc>
          <w:tcPr>
            <w:tcW w:w="4203" w:type="dxa"/>
          </w:tcPr>
          <w:p w14:paraId="41E29592" w14:textId="77777777" w:rsidR="00EB6D8C" w:rsidRPr="00585A1B" w:rsidRDefault="00EB6D8C" w:rsidP="001769E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Para solicitar la intervención de datos conservados. </w:t>
            </w:r>
          </w:p>
        </w:tc>
      </w:tr>
      <w:tr w:rsidR="00EB6D8C" w:rsidRPr="00585A1B" w14:paraId="7C3103B1" w14:textId="77777777" w:rsidTr="00EB6D8C">
        <w:trPr>
          <w:trHeight w:val="270"/>
        </w:trPr>
        <w:tc>
          <w:tcPr>
            <w:tcW w:w="4523" w:type="dxa"/>
          </w:tcPr>
          <w:p w14:paraId="4E586100" w14:textId="77777777" w:rsidR="00EB6D8C" w:rsidRPr="00585A1B" w:rsidRDefault="00EB6D8C" w:rsidP="001769E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Comisión Nacional de Derechos Humanos </w:t>
            </w:r>
          </w:p>
        </w:tc>
        <w:tc>
          <w:tcPr>
            <w:tcW w:w="4203" w:type="dxa"/>
          </w:tcPr>
          <w:p w14:paraId="2F8E2BBF" w14:textId="77777777" w:rsidR="00EB6D8C" w:rsidRPr="00585A1B" w:rsidRDefault="00EB6D8C" w:rsidP="001769E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Atender solicitudes de colaboración. </w:t>
            </w:r>
          </w:p>
        </w:tc>
      </w:tr>
      <w:tr w:rsidR="00EB6D8C" w:rsidRPr="00585A1B" w14:paraId="46302D40" w14:textId="77777777" w:rsidTr="00EB6D8C">
        <w:trPr>
          <w:trHeight w:val="117"/>
        </w:trPr>
        <w:tc>
          <w:tcPr>
            <w:tcW w:w="4523" w:type="dxa"/>
          </w:tcPr>
          <w:p w14:paraId="7F679E2D" w14:textId="77777777" w:rsidR="00EB6D8C" w:rsidRPr="00585A1B" w:rsidRDefault="00EB6D8C" w:rsidP="001769E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Comisión Estatal de Derechos Humanos </w:t>
            </w:r>
          </w:p>
        </w:tc>
        <w:tc>
          <w:tcPr>
            <w:tcW w:w="4203" w:type="dxa"/>
          </w:tcPr>
          <w:p w14:paraId="452C0E5F" w14:textId="77777777" w:rsidR="00EB6D8C" w:rsidRPr="00585A1B" w:rsidRDefault="00EB6D8C" w:rsidP="001769E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Atender solicitudes de colaboración.</w:t>
            </w:r>
          </w:p>
        </w:tc>
      </w:tr>
    </w:tbl>
    <w:p w14:paraId="06D1E3F1" w14:textId="54F728B7" w:rsidR="00E10741" w:rsidRDefault="00E10741" w:rsidP="00E10741">
      <w:pPr>
        <w:rPr>
          <w:sz w:val="20"/>
          <w:szCs w:val="20"/>
        </w:rPr>
      </w:pPr>
    </w:p>
    <w:p w14:paraId="526AB246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27E935FC" w14:textId="1F9932B7" w:rsidR="00EB6D8C" w:rsidRDefault="00EB6D8C" w:rsidP="00EB6D8C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>
          <w:rPr>
            <w:rStyle w:val="Hipervnculo"/>
            <w:color w:val="1155CC"/>
            <w:sz w:val="22"/>
            <w:szCs w:val="22"/>
          </w:rPr>
          <w:t>notificaciones.uifemi@fiscaliaslp.gob.mx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, </w:t>
      </w:r>
      <w:r>
        <w:rPr>
          <w:rFonts w:eastAsiaTheme="minorHAnsi"/>
          <w:sz w:val="22"/>
          <w:szCs w:val="22"/>
          <w:lang w:val="es-MX" w:eastAsia="en-US" w:bidi="ar-SA"/>
        </w:rPr>
        <w:t>en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8" w:history="1">
        <w:r w:rsidRPr="002A2465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utransparenciaiscalia@fiscaliaslp.gob.mx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>
        <w:rPr>
          <w:rFonts w:eastAsiaTheme="minorHAnsi"/>
          <w:sz w:val="22"/>
          <w:szCs w:val="22"/>
          <w:lang w:val="es-MX" w:eastAsia="en-US" w:bidi="ar-SA"/>
        </w:rPr>
        <w:t xml:space="preserve">la Fiscalía Especializada en Feminicidios </w:t>
      </w:r>
      <w:r w:rsidRPr="00585A1B">
        <w:rPr>
          <w:rFonts w:eastAsiaTheme="minorHAnsi"/>
          <w:sz w:val="22"/>
          <w:szCs w:val="22"/>
          <w:lang w:val="es-MX" w:eastAsia="en-US" w:bidi="ar-SA"/>
        </w:rPr>
        <w:t>y/o en la Unidad de Transparencia</w:t>
      </w:r>
      <w:r>
        <w:rPr>
          <w:rFonts w:eastAsiaTheme="minorHAnsi"/>
          <w:sz w:val="22"/>
          <w:szCs w:val="22"/>
          <w:lang w:val="es-MX" w:eastAsia="en-US" w:bidi="ar-SA"/>
        </w:rPr>
        <w:t xml:space="preserve">, ambas con </w:t>
      </w:r>
      <w:r w:rsidRPr="00585A1B">
        <w:rPr>
          <w:rFonts w:eastAsiaTheme="minorHAnsi"/>
          <w:sz w:val="22"/>
          <w:szCs w:val="22"/>
          <w:lang w:val="es-MX" w:eastAsia="en-US" w:bidi="ar-SA"/>
        </w:rPr>
        <w:t>domicilio en</w:t>
      </w:r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2A2465">
        <w:rPr>
          <w:rFonts w:eastAsiaTheme="minorHAnsi"/>
          <w:sz w:val="22"/>
          <w:szCs w:val="22"/>
          <w:lang w:val="es-MX" w:eastAsia="en-US" w:bidi="ar-SA"/>
        </w:rPr>
        <w:t>Avenida  Eje Vial, número 100, Zona Centro, Código Postal 78000 San Luis Potosí, San Luis Potosí.</w:t>
      </w:r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</w:p>
    <w:p w14:paraId="2D675E9A" w14:textId="77777777" w:rsidR="00EB6D8C" w:rsidRPr="00986E8B" w:rsidRDefault="00EB6D8C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120761A2" w14:textId="7D520938" w:rsidR="00E10741" w:rsidRPr="00986E8B" w:rsidRDefault="00E10741" w:rsidP="00E10741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  <w:r w:rsidRPr="00986E8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B44AA3" w:rsidRPr="00EB6D8C">
        <w:rPr>
          <w:sz w:val="22"/>
          <w:szCs w:val="22"/>
        </w:rPr>
        <w:t>Fiscalía Especializada en Feminicidios</w:t>
      </w:r>
      <w:r w:rsidRPr="00986E8B">
        <w:rPr>
          <w:sz w:val="22"/>
          <w:szCs w:val="22"/>
        </w:rPr>
        <w:t xml:space="preserve">, o bien directamente en la siguiente liga </w:t>
      </w:r>
      <w:hyperlink r:id="rId9" w:history="1">
        <w:r w:rsidRPr="00986E8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986E8B">
        <w:rPr>
          <w:sz w:val="22"/>
          <w:szCs w:val="22"/>
        </w:rPr>
        <w:t>.</w:t>
      </w:r>
    </w:p>
    <w:p w14:paraId="5BE659A4" w14:textId="77777777" w:rsidR="00E10741" w:rsidRDefault="00E10741" w:rsidP="00E10741">
      <w:pPr>
        <w:rPr>
          <w:sz w:val="20"/>
          <w:szCs w:val="20"/>
        </w:rPr>
      </w:pPr>
    </w:p>
    <w:p w14:paraId="320E783E" w14:textId="0B38FC1D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566B0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628BAA01" w:rsidR="00E10741" w:rsidRPr="00EB6D8C" w:rsidRDefault="00E10741" w:rsidP="00E10741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EB6D8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5C67E5" w:rsidRPr="004105AE">
        <w:rPr>
          <w:rFonts w:ascii="Arial" w:hAnsi="Arial" w:cs="Arial"/>
        </w:rPr>
        <w:t>Fiscalía Especializada en Feminicidios</w:t>
      </w:r>
      <w:r w:rsidRPr="00EB6D8C">
        <w:t xml:space="preserve"> </w:t>
      </w:r>
      <w:r w:rsidRPr="00EB6D8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EB6D8C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EB6D8C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5C67E5" w:rsidRPr="00EB6D8C">
        <w:rPr>
          <w:rFonts w:ascii="Arial" w:hAnsi="Arial" w:cs="Arial"/>
        </w:rPr>
        <w:t>Fiscalía Especializada en Feminicidios</w:t>
      </w:r>
      <w:r w:rsidRPr="00EB6D8C">
        <w:t xml:space="preserve"> </w:t>
      </w:r>
      <w:r w:rsidRPr="00EB6D8C">
        <w:rPr>
          <w:rFonts w:ascii="Arial" w:hAnsi="Arial" w:cs="Arial"/>
        </w:rPr>
        <w:t xml:space="preserve"> </w:t>
      </w:r>
      <w:r w:rsidRPr="00EB6D8C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EB6D8C">
        <w:rPr>
          <w:rFonts w:ascii="Arial" w:hAnsi="Arial" w:cs="Arial"/>
        </w:rPr>
        <w:t xml:space="preserve"> </w:t>
      </w:r>
      <w:r w:rsidR="005C67E5" w:rsidRPr="00EB6D8C">
        <w:rPr>
          <w:rFonts w:ascii="Arial" w:eastAsia="Times New Roman" w:hAnsi="Arial" w:cs="Arial"/>
          <w:bCs/>
          <w:color w:val="000000"/>
          <w:lang w:eastAsia="es-MX"/>
        </w:rPr>
        <w:t>Investigación y litigación</w:t>
      </w:r>
      <w:r w:rsidRPr="00EB6D8C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4E1169B6" w14:textId="302E11C0" w:rsidR="00E10741" w:rsidRDefault="00E10741" w:rsidP="00E10741">
      <w:pPr>
        <w:rPr>
          <w:sz w:val="20"/>
          <w:szCs w:val="20"/>
          <w:lang w:val="es-ES"/>
        </w:rPr>
      </w:pPr>
    </w:p>
    <w:p w14:paraId="726BADF1" w14:textId="47556AF2" w:rsidR="00E10741" w:rsidRDefault="00E10741" w:rsidP="00E10741">
      <w:pPr>
        <w:rPr>
          <w:sz w:val="20"/>
          <w:szCs w:val="20"/>
          <w:lang w:val="es-ES"/>
        </w:rPr>
      </w:pPr>
    </w:p>
    <w:p w14:paraId="32F4AC44" w14:textId="6F818B2F" w:rsidR="00E10741" w:rsidRDefault="00E10741" w:rsidP="00E10741">
      <w:pPr>
        <w:rPr>
          <w:sz w:val="20"/>
          <w:szCs w:val="20"/>
          <w:lang w:val="es-ES"/>
        </w:rPr>
      </w:pPr>
    </w:p>
    <w:p w14:paraId="57C58C26" w14:textId="05D23C45" w:rsidR="00E10741" w:rsidRDefault="00E10741" w:rsidP="00E10741">
      <w:pPr>
        <w:rPr>
          <w:sz w:val="20"/>
          <w:szCs w:val="20"/>
          <w:lang w:val="es-ES"/>
        </w:rPr>
      </w:pPr>
    </w:p>
    <w:p w14:paraId="6D5EE035" w14:textId="77777777" w:rsidR="00EB6D8C" w:rsidRPr="00E10741" w:rsidRDefault="00EB6D8C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10262EB6" w14:textId="6F78FB69" w:rsidR="00E10741" w:rsidRPr="0052171C" w:rsidRDefault="00E10741" w:rsidP="0052171C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ABCA74B" w14:textId="77777777" w:rsidR="00E10741" w:rsidRPr="0052171C" w:rsidRDefault="00E10741" w:rsidP="0052171C">
      <w:pPr>
        <w:jc w:val="right"/>
        <w:rPr>
          <w:rFonts w:ascii="Arial" w:hAnsi="Arial" w:cs="Arial"/>
          <w:sz w:val="20"/>
          <w:szCs w:val="20"/>
        </w:rPr>
      </w:pPr>
    </w:p>
    <w:p w14:paraId="6E2E2260" w14:textId="77777777" w:rsidR="003F38D1" w:rsidRDefault="0052171C" w:rsidP="0052171C">
      <w:pPr>
        <w:jc w:val="right"/>
        <w:rPr>
          <w:rFonts w:ascii="Arial" w:hAnsi="Arial" w:cs="Arial"/>
        </w:rPr>
      </w:pPr>
      <w:r w:rsidRPr="0052171C">
        <w:rPr>
          <w:rFonts w:ascii="Arial" w:hAnsi="Arial" w:cs="Arial"/>
        </w:rPr>
        <w:t xml:space="preserve">Fecha de última actualización: </w:t>
      </w:r>
      <w:r w:rsidR="003F38D1">
        <w:rPr>
          <w:rFonts w:ascii="Arial" w:hAnsi="Arial" w:cs="Arial"/>
        </w:rPr>
        <w:t>01 de enero 2026</w:t>
      </w:r>
    </w:p>
    <w:p w14:paraId="05A7E417" w14:textId="53B55296" w:rsidR="00986E8B" w:rsidRPr="0052171C" w:rsidRDefault="0052171C" w:rsidP="0052171C">
      <w:pPr>
        <w:jc w:val="right"/>
        <w:rPr>
          <w:rFonts w:ascii="Arial" w:hAnsi="Arial" w:cs="Arial"/>
        </w:rPr>
      </w:pPr>
      <w:r w:rsidRPr="0052171C">
        <w:rPr>
          <w:rFonts w:ascii="Arial" w:hAnsi="Arial" w:cs="Arial"/>
        </w:rPr>
        <w:t xml:space="preserve"> </w:t>
      </w: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69962" w14:textId="77777777" w:rsidR="009C5856" w:rsidRDefault="009C5856" w:rsidP="0001014E">
      <w:pPr>
        <w:spacing w:after="0" w:line="240" w:lineRule="auto"/>
      </w:pPr>
      <w:r>
        <w:separator/>
      </w:r>
    </w:p>
  </w:endnote>
  <w:endnote w:type="continuationSeparator" w:id="0">
    <w:p w14:paraId="5613E90D" w14:textId="77777777" w:rsidR="009C5856" w:rsidRDefault="009C5856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33F7B" w14:textId="77777777" w:rsidR="009C5856" w:rsidRDefault="009C5856" w:rsidP="0001014E">
      <w:pPr>
        <w:spacing w:after="0" w:line="240" w:lineRule="auto"/>
      </w:pPr>
      <w:r>
        <w:separator/>
      </w:r>
    </w:p>
  </w:footnote>
  <w:footnote w:type="continuationSeparator" w:id="0">
    <w:p w14:paraId="075A75B9" w14:textId="77777777" w:rsidR="009C5856" w:rsidRDefault="009C5856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146D"/>
    <w:multiLevelType w:val="hybridMultilevel"/>
    <w:tmpl w:val="3ADC7A8E"/>
    <w:lvl w:ilvl="0" w:tplc="E164775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E29E4"/>
    <w:multiLevelType w:val="hybridMultilevel"/>
    <w:tmpl w:val="7B82B6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77E49"/>
    <w:multiLevelType w:val="hybridMultilevel"/>
    <w:tmpl w:val="DD80F574"/>
    <w:lvl w:ilvl="0" w:tplc="998653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2" w15:restartNumberingAfterBreak="0">
    <w:nsid w:val="76F13E9B"/>
    <w:multiLevelType w:val="hybridMultilevel"/>
    <w:tmpl w:val="DEA0435E"/>
    <w:lvl w:ilvl="0" w:tplc="E164775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94E89"/>
    <w:rsid w:val="000B6C64"/>
    <w:rsid w:val="00102147"/>
    <w:rsid w:val="00156E7F"/>
    <w:rsid w:val="00167517"/>
    <w:rsid w:val="00182E35"/>
    <w:rsid w:val="001917C5"/>
    <w:rsid w:val="001A03EC"/>
    <w:rsid w:val="001A4058"/>
    <w:rsid w:val="001B220A"/>
    <w:rsid w:val="001B5345"/>
    <w:rsid w:val="001C1DAC"/>
    <w:rsid w:val="00230303"/>
    <w:rsid w:val="00235CB7"/>
    <w:rsid w:val="00260365"/>
    <w:rsid w:val="00282A68"/>
    <w:rsid w:val="002B60A7"/>
    <w:rsid w:val="002B6E25"/>
    <w:rsid w:val="002E2676"/>
    <w:rsid w:val="002E5564"/>
    <w:rsid w:val="00336B4B"/>
    <w:rsid w:val="00341C71"/>
    <w:rsid w:val="003810BF"/>
    <w:rsid w:val="003A3682"/>
    <w:rsid w:val="003D2D06"/>
    <w:rsid w:val="003F38D1"/>
    <w:rsid w:val="00402C98"/>
    <w:rsid w:val="004105AE"/>
    <w:rsid w:val="004A4C34"/>
    <w:rsid w:val="004C2D3E"/>
    <w:rsid w:val="004C7FE2"/>
    <w:rsid w:val="004E6F41"/>
    <w:rsid w:val="005066A6"/>
    <w:rsid w:val="0052171C"/>
    <w:rsid w:val="00556561"/>
    <w:rsid w:val="005862F2"/>
    <w:rsid w:val="005911CF"/>
    <w:rsid w:val="005C4306"/>
    <w:rsid w:val="005C67E5"/>
    <w:rsid w:val="005E5CD7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0DF2"/>
    <w:rsid w:val="008112E5"/>
    <w:rsid w:val="00832B68"/>
    <w:rsid w:val="008A3D12"/>
    <w:rsid w:val="008F6BAB"/>
    <w:rsid w:val="00986E8B"/>
    <w:rsid w:val="009C0754"/>
    <w:rsid w:val="009C5856"/>
    <w:rsid w:val="009F4F5E"/>
    <w:rsid w:val="00A32F6F"/>
    <w:rsid w:val="00A6186E"/>
    <w:rsid w:val="00B05817"/>
    <w:rsid w:val="00B13B24"/>
    <w:rsid w:val="00B15E5E"/>
    <w:rsid w:val="00B44AA3"/>
    <w:rsid w:val="00B67DC8"/>
    <w:rsid w:val="00B757E5"/>
    <w:rsid w:val="00B85532"/>
    <w:rsid w:val="00B92703"/>
    <w:rsid w:val="00C121EE"/>
    <w:rsid w:val="00C26906"/>
    <w:rsid w:val="00C41E3B"/>
    <w:rsid w:val="00C71D6F"/>
    <w:rsid w:val="00C9313A"/>
    <w:rsid w:val="00CD1A05"/>
    <w:rsid w:val="00CD3CD3"/>
    <w:rsid w:val="00CE1BFE"/>
    <w:rsid w:val="00D03D55"/>
    <w:rsid w:val="00D16038"/>
    <w:rsid w:val="00D230F1"/>
    <w:rsid w:val="00D3311D"/>
    <w:rsid w:val="00D82349"/>
    <w:rsid w:val="00D97A7C"/>
    <w:rsid w:val="00E10741"/>
    <w:rsid w:val="00E6015A"/>
    <w:rsid w:val="00E92C9C"/>
    <w:rsid w:val="00EB6D8C"/>
    <w:rsid w:val="00EB7F77"/>
    <w:rsid w:val="00ED4190"/>
    <w:rsid w:val="00EE12CC"/>
    <w:rsid w:val="00EE5590"/>
    <w:rsid w:val="00EE6D60"/>
    <w:rsid w:val="00F219CF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GESLP\Downloads\utransparenciaiscal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tificaciones.uifemi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7</cp:revision>
  <cp:lastPrinted>2025-08-27T18:52:00Z</cp:lastPrinted>
  <dcterms:created xsi:type="dcterms:W3CDTF">2025-09-18T18:10:00Z</dcterms:created>
  <dcterms:modified xsi:type="dcterms:W3CDTF">2025-12-30T17:46:00Z</dcterms:modified>
</cp:coreProperties>
</file>